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5E8A4">
      <w:pPr>
        <w:shd w:val="clear" w:color="auto" w:fill="FFFFFF"/>
        <w:jc w:val="center"/>
        <w:rPr>
          <w:b/>
          <w:bCs/>
          <w:color w:val="000000"/>
          <w:spacing w:val="-2"/>
          <w:sz w:val="26"/>
          <w:szCs w:val="26"/>
        </w:rPr>
      </w:pPr>
      <w:r>
        <w:rPr>
          <w:b/>
          <w:bCs/>
          <w:color w:val="000000"/>
          <w:spacing w:val="-2"/>
          <w:sz w:val="26"/>
          <w:szCs w:val="26"/>
        </w:rPr>
        <w:t>План работы региональных инновационных площадок на 2025-2026 год</w:t>
      </w:r>
    </w:p>
    <w:p w14:paraId="3ADA9C9E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</w:p>
    <w:p w14:paraId="6FB73D5A">
      <w:pPr>
        <w:shd w:val="clear" w:color="auto" w:fill="FFFFFF"/>
        <w:spacing w:line="276" w:lineRule="auto"/>
        <w:rPr>
          <w:b/>
          <w:bCs/>
          <w:color w:val="000000"/>
          <w:spacing w:val="10"/>
          <w:sz w:val="28"/>
          <w:szCs w:val="28"/>
        </w:rPr>
      </w:pPr>
    </w:p>
    <w:tbl>
      <w:tblPr>
        <w:tblStyle w:val="3"/>
        <w:tblW w:w="15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2075"/>
        <w:gridCol w:w="1662"/>
        <w:gridCol w:w="2126"/>
        <w:gridCol w:w="2694"/>
        <w:gridCol w:w="1417"/>
        <w:gridCol w:w="2270"/>
        <w:gridCol w:w="2565"/>
      </w:tblGrid>
      <w:tr w14:paraId="50C12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98B5F">
            <w:pPr>
              <w:tabs>
                <w:tab w:val="left" w:pos="1134"/>
              </w:tabs>
              <w:jc w:val="center"/>
              <w:rPr>
                <w:b/>
                <w:sz w:val="26"/>
                <w:szCs w:val="26"/>
              </w:rPr>
            </w:pPr>
            <w:bookmarkStart w:id="0" w:name="_Hlk172020972"/>
            <w:r>
              <w:rPr>
                <w:b/>
                <w:sz w:val="26"/>
                <w:szCs w:val="26"/>
              </w:rPr>
              <w:t>№</w:t>
            </w:r>
          </w:p>
          <w:p w14:paraId="6024A815">
            <w:pPr>
              <w:tabs>
                <w:tab w:val="left" w:pos="1134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10F08">
            <w:pPr>
              <w:tabs>
                <w:tab w:val="left" w:pos="1134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инновационной деятельности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AAB34">
            <w:pPr>
              <w:tabs>
                <w:tab w:val="left" w:pos="1134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Сроки реализации проекта (программы)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6C920">
            <w:pPr>
              <w:tabs>
                <w:tab w:val="left" w:pos="1134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образовательной организации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811D4">
            <w:pPr>
              <w:tabs>
                <w:tab w:val="left" w:pos="1134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Наименование </w:t>
            </w:r>
            <w:r>
              <w:rPr>
                <w:b/>
                <w:sz w:val="26"/>
                <w:szCs w:val="26"/>
              </w:rPr>
              <w:br w:type="textWrapping"/>
            </w:r>
            <w:r>
              <w:rPr>
                <w:b/>
                <w:sz w:val="26"/>
                <w:szCs w:val="26"/>
              </w:rPr>
              <w:t xml:space="preserve">и форма мероприятия </w:t>
            </w:r>
            <w:r>
              <w:rPr>
                <w:b/>
                <w:sz w:val="26"/>
                <w:szCs w:val="26"/>
              </w:rPr>
              <w:br w:type="textWrapping"/>
            </w:r>
            <w:r>
              <w:rPr>
                <w:b/>
                <w:sz w:val="26"/>
                <w:szCs w:val="26"/>
              </w:rPr>
              <w:t>(в соответствии с программой инновационной деятельности РИП)</w:t>
            </w:r>
            <w:bookmarkStart w:id="1" w:name="_GoBack"/>
            <w:bookmarkEnd w:id="1"/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0B4DA">
            <w:pPr>
              <w:tabs>
                <w:tab w:val="left" w:pos="1134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Место, дата и время проведения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6E9EE">
            <w:pPr>
              <w:tabs>
                <w:tab w:val="left" w:pos="1134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Ф.И.О. </w:t>
            </w:r>
            <w:r>
              <w:rPr>
                <w:b/>
                <w:sz w:val="26"/>
                <w:szCs w:val="26"/>
              </w:rPr>
              <w:br w:type="textWrapping"/>
            </w:r>
            <w:r>
              <w:rPr>
                <w:b/>
                <w:sz w:val="26"/>
                <w:szCs w:val="26"/>
              </w:rPr>
              <w:t>и контактные данные ответственных исполнителей</w:t>
            </w: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794E64">
            <w:pPr>
              <w:tabs>
                <w:tab w:val="left" w:pos="1134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Содержание </w:t>
            </w:r>
            <w:r>
              <w:rPr>
                <w:b/>
                <w:sz w:val="26"/>
                <w:szCs w:val="26"/>
              </w:rPr>
              <w:br w:type="textWrapping"/>
            </w:r>
            <w:r>
              <w:rPr>
                <w:b/>
                <w:sz w:val="26"/>
                <w:szCs w:val="26"/>
              </w:rPr>
              <w:t>и предполагаемые участники мероприятия</w:t>
            </w:r>
          </w:p>
        </w:tc>
      </w:tr>
      <w:bookmarkEnd w:id="0"/>
      <w:tr w14:paraId="12210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F2835">
            <w:pPr>
              <w:pStyle w:val="4"/>
              <w:numPr>
                <w:ilvl w:val="0"/>
                <w:numId w:val="1"/>
              </w:numPr>
              <w:tabs>
                <w:tab w:val="left" w:pos="1134"/>
              </w:tabs>
              <w:rPr>
                <w:bCs/>
                <w:sz w:val="26"/>
                <w:szCs w:val="26"/>
              </w:rPr>
            </w:pPr>
          </w:p>
          <w:p w14:paraId="1C1352F4"/>
        </w:tc>
        <w:tc>
          <w:tcPr>
            <w:tcW w:w="20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C621A42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«Технологии взаимодействия дошкольной организации и семьи по адаптации детей 4-7 лет к стрессогенным факторам социальной среды»</w:t>
            </w:r>
          </w:p>
        </w:tc>
        <w:tc>
          <w:tcPr>
            <w:tcW w:w="16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A96119F">
            <w:pPr>
              <w:tabs>
                <w:tab w:val="left" w:pos="1134"/>
              </w:tabs>
              <w:ind w:firstLine="61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2025-2026</w:t>
            </w:r>
          </w:p>
        </w:tc>
        <w:tc>
          <w:tcPr>
            <w:tcW w:w="21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A2ECAB6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eastAsia="ar-SA"/>
              </w:rPr>
              <w:t>МБДОУ д/с № 1,</w:t>
            </w:r>
            <w:r>
              <w:rPr>
                <w:sz w:val="26"/>
                <w:szCs w:val="26"/>
                <w:lang w:eastAsia="ar-SA"/>
              </w:rPr>
              <w:t xml:space="preserve"> МБДОУ д/с № 5 г. Белгорода, МБДОУ д/с №11, МБДОУ д/с №45, МБОУ «Начальная школа-детский сад № 55», </w:t>
            </w:r>
            <w:r>
              <w:rPr>
                <w:bCs/>
                <w:sz w:val="26"/>
                <w:szCs w:val="26"/>
                <w:lang w:eastAsia="ar-SA"/>
              </w:rPr>
              <w:t>МБДОУ д/с №57, МБДОУ д/с № 64 г. Белгорода, МБДОУ д/с № 68 г. Белгорода, МАДОУ д/с №69 «Центр развития ребенка «Сказка» г. Белгорода, МБДОУ д/с № 79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3B308">
            <w:pPr>
              <w:tabs>
                <w:tab w:val="left" w:pos="1134"/>
              </w:tabs>
              <w:ind w:hanging="6"/>
              <w:jc w:val="both"/>
              <w:rPr>
                <w:bCs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Цикл семинаров по итогам подготовительного этапа и определению перспектив инновационной деятельности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8311F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течение 2025-2026 гг.</w:t>
            </w:r>
          </w:p>
        </w:tc>
        <w:tc>
          <w:tcPr>
            <w:tcW w:w="22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DA1256F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Жилякова М.Н.</w:t>
            </w:r>
            <w:r>
              <w:rPr>
                <w:bCs/>
                <w:sz w:val="26"/>
                <w:szCs w:val="26"/>
              </w:rPr>
              <w:br w:type="textWrapping"/>
            </w:r>
            <w:r>
              <w:rPr>
                <w:bCs/>
                <w:sz w:val="26"/>
                <w:szCs w:val="26"/>
              </w:rPr>
              <w:t>89205515344</w:t>
            </w:r>
          </w:p>
        </w:tc>
        <w:tc>
          <w:tcPr>
            <w:tcW w:w="2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A2615DA">
            <w:pPr>
              <w:tabs>
                <w:tab w:val="left" w:pos="1134"/>
              </w:tabs>
              <w:ind w:hanging="1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Коллектив организаций, участников проекта</w:t>
            </w:r>
          </w:p>
        </w:tc>
      </w:tr>
      <w:tr w14:paraId="592B1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6A1F39">
            <w:pPr>
              <w:pStyle w:val="4"/>
              <w:numPr>
                <w:ilvl w:val="0"/>
                <w:numId w:val="1"/>
              </w:num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07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73C9F4F">
            <w:pPr>
              <w:tabs>
                <w:tab w:val="left" w:pos="1134"/>
              </w:tabs>
              <w:ind w:hanging="51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66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BB845C3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758F5D3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B6B07">
            <w:pPr>
              <w:tabs>
                <w:tab w:val="left" w:pos="1134"/>
              </w:tabs>
              <w:ind w:hanging="6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Рабочие встречи команды проекта по анализу выполнения задач и преодолению рисков реализации проекта на основном этапе инновационной деятельности (не менее 4 встреч)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5E167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течение 2025-2026 гг.</w:t>
            </w:r>
          </w:p>
        </w:tc>
        <w:tc>
          <w:tcPr>
            <w:tcW w:w="227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CC521FB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6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1B573DF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</w:tr>
      <w:tr w14:paraId="1C5AE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23FCD">
            <w:pPr>
              <w:pStyle w:val="4"/>
              <w:numPr>
                <w:ilvl w:val="0"/>
                <w:numId w:val="1"/>
              </w:numPr>
              <w:tabs>
                <w:tab w:val="left" w:pos="1134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7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3B68F50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66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DA4C2DB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4D440BF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CAF21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Серия дистанционных научно-методических семинаров (вебинаров) для команды проекта «Технологии взаимодействия дошкольной организации и семьи по адаптации детей 4-7 лет к стрессогенным факторам социальной среды»</w:t>
            </w:r>
          </w:p>
          <w:p w14:paraId="4DC4BC86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(не менее 3 семинаров/вебинаров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81320E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течение 2025-2026 гг</w:t>
            </w:r>
          </w:p>
        </w:tc>
        <w:tc>
          <w:tcPr>
            <w:tcW w:w="227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A6A009A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6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FA5F2A7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</w:tr>
      <w:tr w14:paraId="466F0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9AE1D">
            <w:pPr>
              <w:pStyle w:val="4"/>
              <w:numPr>
                <w:ilvl w:val="0"/>
                <w:numId w:val="1"/>
              </w:numPr>
              <w:tabs>
                <w:tab w:val="left" w:pos="1134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7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0496022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66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9F9CAC7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EE4E046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CCF2C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Семинар по обсуждению результатов деятельности по стимулированию двигательной активности, игрового взаимодействия, личностного саморазвития и позитивной социализации посредством игровых технологий и снижения уровня тревожности детей в условиях гипокомфортной социальной среды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49A7B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Сентябрь 2026 г.</w:t>
            </w:r>
          </w:p>
        </w:tc>
        <w:tc>
          <w:tcPr>
            <w:tcW w:w="227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F47562C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6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EC1A8A1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</w:tr>
      <w:tr w14:paraId="6133F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330BD">
            <w:pPr>
              <w:pStyle w:val="4"/>
              <w:numPr>
                <w:ilvl w:val="0"/>
                <w:numId w:val="1"/>
              </w:numPr>
              <w:tabs>
                <w:tab w:val="left" w:pos="1134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18126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6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47B60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DF349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AF017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Круглый стол по обмену опытом сетевого взаимодействия и анализу технологий инновационной деятельности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98184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Декабрь 2026 г.</w:t>
            </w:r>
          </w:p>
        </w:tc>
        <w:tc>
          <w:tcPr>
            <w:tcW w:w="22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A72A7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D585F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</w:tr>
    </w:tbl>
    <w:p w14:paraId="658187A8">
      <w:pPr>
        <w:rPr>
          <w:sz w:val="28"/>
          <w:szCs w:val="28"/>
        </w:rPr>
      </w:pPr>
    </w:p>
    <w:p w14:paraId="4E7631B4"/>
    <w:sectPr>
      <w:pgSz w:w="16838" w:h="11906" w:orient="landscape"/>
      <w:pgMar w:top="567" w:right="567" w:bottom="567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02320E"/>
    <w:multiLevelType w:val="multilevel"/>
    <w:tmpl w:val="2302320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CC9"/>
    <w:rsid w:val="00035DFD"/>
    <w:rsid w:val="001E3F58"/>
    <w:rsid w:val="004646FC"/>
    <w:rsid w:val="005D4CC9"/>
    <w:rsid w:val="009341D3"/>
    <w:rsid w:val="00CC5ECA"/>
    <w:rsid w:val="0335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A6E81-F3C1-4B17-8BA6-05701E8642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285</Words>
  <Characters>1626</Characters>
  <Lines>13</Lines>
  <Paragraphs>3</Paragraphs>
  <TotalTime>16</TotalTime>
  <ScaleCrop>false</ScaleCrop>
  <LinksUpToDate>false</LinksUpToDate>
  <CharactersWithSpaces>1908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2025-01-30T12:37:00Z</dcterms:created>
  <dc:creator>М.В. Глотова</dc:creator>
  <cp:lastModifiedBy>admin</cp:lastModifiedBy>
  <dcterms:modified xsi:type="dcterms:W3CDTF">2026-01-25T13:46:09Z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980BF683EB9E457A879839BF1FA6A6B1_12</vt:lpwstr>
  </property>
</Properties>
</file>